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B764F" w14:textId="77777777" w:rsidR="00EF3611" w:rsidRPr="00D727CE" w:rsidRDefault="00A82E8F" w:rsidP="00D727CE">
      <w:pPr>
        <w:pStyle w:val="ListParagraph"/>
        <w:ind w:left="360"/>
        <w:rPr>
          <w:b/>
          <w:sz w:val="36"/>
        </w:rPr>
      </w:pPr>
      <w:r>
        <w:rPr>
          <w:b/>
          <w:sz w:val="36"/>
        </w:rPr>
        <w:t xml:space="preserve">Draft agenda for </w:t>
      </w:r>
      <w:proofErr w:type="gramStart"/>
      <w:r>
        <w:rPr>
          <w:b/>
          <w:sz w:val="36"/>
        </w:rPr>
        <w:t>3</w:t>
      </w:r>
      <w:r w:rsidR="00EF3611" w:rsidRPr="00906931">
        <w:rPr>
          <w:b/>
          <w:sz w:val="36"/>
          <w:vertAlign w:val="superscript"/>
        </w:rPr>
        <w:t>nd</w:t>
      </w:r>
      <w:proofErr w:type="gramEnd"/>
      <w:r w:rsidR="00EF3611" w:rsidRPr="00906931">
        <w:rPr>
          <w:b/>
          <w:sz w:val="36"/>
        </w:rPr>
        <w:t xml:space="preserve"> </w:t>
      </w:r>
      <w:r w:rsidR="003C30B8" w:rsidRPr="00906931">
        <w:rPr>
          <w:b/>
          <w:sz w:val="36"/>
        </w:rPr>
        <w:t>mission from</w:t>
      </w:r>
      <w:r w:rsidR="003C30B8">
        <w:rPr>
          <w:b/>
          <w:sz w:val="36"/>
        </w:rPr>
        <w:t xml:space="preserve"> </w:t>
      </w:r>
      <w:r w:rsidR="003C30B8" w:rsidRPr="003C30B8">
        <w:rPr>
          <w:b/>
          <w:sz w:val="36"/>
        </w:rPr>
        <w:t>3</w:t>
      </w:r>
      <w:r w:rsidR="003C30B8" w:rsidRPr="003C30B8">
        <w:rPr>
          <w:b/>
          <w:sz w:val="36"/>
          <w:vertAlign w:val="superscript"/>
        </w:rPr>
        <w:t>nd</w:t>
      </w:r>
      <w:r w:rsidR="003C30B8">
        <w:rPr>
          <w:b/>
          <w:sz w:val="36"/>
          <w:vertAlign w:val="superscript"/>
        </w:rPr>
        <w:t xml:space="preserve"> </w:t>
      </w:r>
      <w:r w:rsidR="003C30B8">
        <w:rPr>
          <w:b/>
          <w:sz w:val="36"/>
        </w:rPr>
        <w:t>to</w:t>
      </w:r>
      <w:r w:rsidR="003C30B8" w:rsidRPr="003C30B8">
        <w:rPr>
          <w:b/>
          <w:sz w:val="36"/>
        </w:rPr>
        <w:t xml:space="preserve"> 31</w:t>
      </w:r>
      <w:r w:rsidR="003C30B8" w:rsidRPr="003C30B8">
        <w:rPr>
          <w:b/>
          <w:sz w:val="36"/>
          <w:vertAlign w:val="superscript"/>
        </w:rPr>
        <w:t>st</w:t>
      </w:r>
      <w:r w:rsidR="003C30B8" w:rsidRPr="003C30B8">
        <w:rPr>
          <w:b/>
          <w:sz w:val="36"/>
        </w:rPr>
        <w:t xml:space="preserve"> </w:t>
      </w:r>
      <w:r w:rsidRPr="003C30B8">
        <w:rPr>
          <w:b/>
          <w:sz w:val="36"/>
        </w:rPr>
        <w:t>May</w:t>
      </w:r>
      <w:r w:rsidR="00C167C7" w:rsidRPr="003C30B8">
        <w:rPr>
          <w:b/>
          <w:sz w:val="36"/>
        </w:rPr>
        <w:t xml:space="preserve"> </w:t>
      </w:r>
      <w:r w:rsidRPr="003C30B8">
        <w:rPr>
          <w:b/>
          <w:sz w:val="36"/>
        </w:rPr>
        <w:t>2020</w:t>
      </w:r>
      <w:r w:rsidR="00BC3078">
        <w:rPr>
          <w:b/>
          <w:sz w:val="36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71"/>
        <w:gridCol w:w="1387"/>
        <w:gridCol w:w="1105"/>
        <w:gridCol w:w="5239"/>
      </w:tblGrid>
      <w:tr w:rsidR="008C7A13" w14:paraId="2041D9A2" w14:textId="77777777" w:rsidTr="0099161E">
        <w:trPr>
          <w:trHeight w:val="631"/>
        </w:trPr>
        <w:tc>
          <w:tcPr>
            <w:tcW w:w="971" w:type="dxa"/>
          </w:tcPr>
          <w:p w14:paraId="5A269B20" w14:textId="77777777" w:rsidR="008C7A13" w:rsidRPr="00C167C7" w:rsidRDefault="008C7A13" w:rsidP="00EF3611">
            <w:pPr>
              <w:pStyle w:val="ListParagraph"/>
              <w:ind w:left="0"/>
              <w:rPr>
                <w:b/>
              </w:rPr>
            </w:pPr>
            <w:r w:rsidRPr="00C167C7">
              <w:rPr>
                <w:b/>
              </w:rPr>
              <w:t>Week</w:t>
            </w:r>
          </w:p>
        </w:tc>
        <w:tc>
          <w:tcPr>
            <w:tcW w:w="1387" w:type="dxa"/>
          </w:tcPr>
          <w:p w14:paraId="161A0028" w14:textId="77777777" w:rsidR="008C7A13" w:rsidRPr="00C167C7" w:rsidRDefault="008C7A13" w:rsidP="00EF3611">
            <w:pPr>
              <w:pStyle w:val="ListParagraph"/>
              <w:ind w:left="0"/>
              <w:rPr>
                <w:b/>
              </w:rPr>
            </w:pPr>
            <w:r w:rsidRPr="00C167C7">
              <w:rPr>
                <w:b/>
              </w:rPr>
              <w:t>Days</w:t>
            </w:r>
            <w:r>
              <w:rPr>
                <w:b/>
              </w:rPr>
              <w:t xml:space="preserve"> (28)</w:t>
            </w:r>
          </w:p>
        </w:tc>
        <w:tc>
          <w:tcPr>
            <w:tcW w:w="1105" w:type="dxa"/>
          </w:tcPr>
          <w:p w14:paraId="7E84B6B9" w14:textId="77777777" w:rsidR="008C7A13" w:rsidRPr="00C167C7" w:rsidRDefault="008C7A13" w:rsidP="00EF361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5239" w:type="dxa"/>
          </w:tcPr>
          <w:p w14:paraId="4462E040" w14:textId="77777777" w:rsidR="008C7A13" w:rsidRPr="00C167C7" w:rsidRDefault="008C7A13" w:rsidP="00EF3611">
            <w:pPr>
              <w:pStyle w:val="ListParagraph"/>
              <w:ind w:left="0"/>
              <w:rPr>
                <w:b/>
              </w:rPr>
            </w:pPr>
            <w:r w:rsidRPr="00C167C7">
              <w:rPr>
                <w:b/>
              </w:rPr>
              <w:t xml:space="preserve">Activities </w:t>
            </w:r>
          </w:p>
        </w:tc>
      </w:tr>
      <w:tr w:rsidR="008C7A13" w14:paraId="76576E86" w14:textId="77777777" w:rsidTr="008C7A13">
        <w:tc>
          <w:tcPr>
            <w:tcW w:w="971" w:type="dxa"/>
            <w:vMerge w:val="restart"/>
            <w:shd w:val="clear" w:color="auto" w:fill="DBE5F1" w:themeFill="accent1" w:themeFillTint="33"/>
          </w:tcPr>
          <w:p w14:paraId="1946E249" w14:textId="77777777" w:rsidR="008C7A13" w:rsidRDefault="008C7A13" w:rsidP="008C7A13">
            <w:pPr>
              <w:pStyle w:val="ListParagraph"/>
              <w:ind w:left="0"/>
            </w:pPr>
            <w:r>
              <w:t>Week 1</w:t>
            </w:r>
          </w:p>
          <w:p w14:paraId="4F63DA78" w14:textId="77777777" w:rsidR="008C7A13" w:rsidRDefault="008C7A13" w:rsidP="008C7A13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44C1002A" w14:textId="77777777" w:rsidR="008C7A13" w:rsidRDefault="008C7A13" w:rsidP="008C7A13">
            <w:pPr>
              <w:pStyle w:val="ListParagraph"/>
              <w:ind w:left="0"/>
            </w:pPr>
            <w:r>
              <w:t xml:space="preserve">Sunday 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3B302B8B" w14:textId="77777777" w:rsidR="008C7A13" w:rsidRDefault="00D6405B" w:rsidP="008C7A13">
            <w:pPr>
              <w:pStyle w:val="ListParagraph"/>
              <w:ind w:left="0"/>
            </w:pPr>
            <w:r>
              <w:t>03.0</w:t>
            </w:r>
            <w:r w:rsidR="008C7A13">
              <w:t>5</w:t>
            </w:r>
            <w:r>
              <w:t>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420336A2" w14:textId="77777777" w:rsidR="008C7A13" w:rsidRDefault="0099161E" w:rsidP="0099161E">
            <w:pPr>
              <w:pStyle w:val="ListParagraph"/>
              <w:ind w:left="0"/>
            </w:pPr>
            <w:r>
              <w:t>Planning and preparatory work for the mission</w:t>
            </w:r>
          </w:p>
          <w:p w14:paraId="1053B51A" w14:textId="77777777" w:rsidR="0099161E" w:rsidRDefault="0099161E" w:rsidP="0099161E">
            <w:pPr>
              <w:pStyle w:val="ListParagraph"/>
              <w:ind w:left="0"/>
            </w:pPr>
          </w:p>
        </w:tc>
      </w:tr>
      <w:tr w:rsidR="008C7A13" w14:paraId="38F1D223" w14:textId="77777777" w:rsidTr="008C7A13">
        <w:trPr>
          <w:trHeight w:val="429"/>
        </w:trPr>
        <w:tc>
          <w:tcPr>
            <w:tcW w:w="971" w:type="dxa"/>
            <w:vMerge/>
            <w:shd w:val="clear" w:color="auto" w:fill="DBE5F1" w:themeFill="accent1" w:themeFillTint="33"/>
          </w:tcPr>
          <w:p w14:paraId="133800D8" w14:textId="77777777" w:rsidR="008C7A13" w:rsidRDefault="008C7A13" w:rsidP="008C7A13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6685232D" w14:textId="77777777" w:rsidR="008C7A13" w:rsidRDefault="008C7A13" w:rsidP="008C7A13">
            <w:pPr>
              <w:pStyle w:val="ListParagraph"/>
              <w:ind w:left="0"/>
            </w:pPr>
            <w:r>
              <w:t>Monday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1CA364D8" w14:textId="77777777" w:rsidR="008C7A13" w:rsidRDefault="00D6405B" w:rsidP="008C7A13">
            <w:pPr>
              <w:pStyle w:val="ListParagraph"/>
              <w:ind w:left="0"/>
            </w:pPr>
            <w:r>
              <w:t>04.05.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436070BC" w14:textId="77777777" w:rsidR="00357A1A" w:rsidRDefault="00357A1A" w:rsidP="00357A1A">
            <w:pPr>
              <w:pStyle w:val="ListParagraph"/>
              <w:ind w:left="0"/>
            </w:pPr>
            <w:r>
              <w:t>Planning and preparatory work for the mission</w:t>
            </w:r>
          </w:p>
          <w:p w14:paraId="65D1B3F6" w14:textId="77777777" w:rsidR="008C7A13" w:rsidRDefault="008C7A13" w:rsidP="00357A1A">
            <w:pPr>
              <w:pStyle w:val="ListParagraph"/>
              <w:ind w:left="0"/>
            </w:pPr>
          </w:p>
        </w:tc>
      </w:tr>
      <w:tr w:rsidR="008C7A13" w14:paraId="141F7D43" w14:textId="77777777" w:rsidTr="008C7A13">
        <w:trPr>
          <w:trHeight w:val="429"/>
        </w:trPr>
        <w:tc>
          <w:tcPr>
            <w:tcW w:w="971" w:type="dxa"/>
            <w:vMerge/>
            <w:shd w:val="clear" w:color="auto" w:fill="DBE5F1" w:themeFill="accent1" w:themeFillTint="33"/>
          </w:tcPr>
          <w:p w14:paraId="30176687" w14:textId="77777777" w:rsidR="008C7A13" w:rsidRDefault="008C7A13" w:rsidP="008C7A13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0CC50C68" w14:textId="77777777" w:rsidR="008C7A13" w:rsidRDefault="008C7A13" w:rsidP="008C7A13">
            <w:pPr>
              <w:pStyle w:val="ListParagraph"/>
              <w:ind w:left="0"/>
            </w:pPr>
            <w:r>
              <w:t>Tuesday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7E79B091" w14:textId="77777777" w:rsidR="008C7A13" w:rsidRPr="00806987" w:rsidRDefault="00D6405B" w:rsidP="008C7A13">
            <w:r>
              <w:t>05.05.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1D77B31F" w14:textId="77777777" w:rsidR="008C7A13" w:rsidRDefault="00357A1A" w:rsidP="006E50B6">
            <w:r>
              <w:t xml:space="preserve">Assessment on </w:t>
            </w:r>
            <w:r w:rsidR="006E50B6">
              <w:t xml:space="preserve">number of </w:t>
            </w:r>
            <w:r>
              <w:t>by- laws</w:t>
            </w:r>
            <w:r w:rsidR="006E50B6">
              <w:t xml:space="preserve"> indicated in new draft Law proposals and its content that should be addressed </w:t>
            </w:r>
          </w:p>
        </w:tc>
      </w:tr>
      <w:tr w:rsidR="008C7A13" w14:paraId="058F5C1E" w14:textId="77777777" w:rsidTr="008C7A13">
        <w:trPr>
          <w:trHeight w:val="429"/>
        </w:trPr>
        <w:tc>
          <w:tcPr>
            <w:tcW w:w="971" w:type="dxa"/>
            <w:vMerge/>
            <w:shd w:val="clear" w:color="auto" w:fill="DBE5F1" w:themeFill="accent1" w:themeFillTint="33"/>
          </w:tcPr>
          <w:p w14:paraId="17153461" w14:textId="77777777" w:rsidR="008C7A13" w:rsidRDefault="008C7A13" w:rsidP="008C7A13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23873A31" w14:textId="77777777" w:rsidR="008C7A13" w:rsidRDefault="008C7A13" w:rsidP="008C7A13">
            <w:pPr>
              <w:pStyle w:val="ListParagraph"/>
              <w:ind w:left="0"/>
            </w:pPr>
            <w:r>
              <w:t xml:space="preserve">Wednesday  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15D0322F" w14:textId="77777777" w:rsidR="008C7A13" w:rsidRPr="00806987" w:rsidRDefault="00D6405B" w:rsidP="008C7A13">
            <w:r>
              <w:t>06.05.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6F21FA61" w14:textId="77777777" w:rsidR="008C7A13" w:rsidRDefault="00357A1A" w:rsidP="006E50B6">
            <w:r>
              <w:t xml:space="preserve">Drafting the list of </w:t>
            </w:r>
            <w:r w:rsidR="006E50B6">
              <w:t xml:space="preserve">indicated </w:t>
            </w:r>
            <w:r>
              <w:t xml:space="preserve">by-laws </w:t>
            </w:r>
          </w:p>
        </w:tc>
      </w:tr>
      <w:tr w:rsidR="008C7A13" w14:paraId="2DA0F2C7" w14:textId="77777777" w:rsidTr="008C7A13">
        <w:trPr>
          <w:trHeight w:val="429"/>
        </w:trPr>
        <w:tc>
          <w:tcPr>
            <w:tcW w:w="971" w:type="dxa"/>
            <w:vMerge/>
            <w:shd w:val="clear" w:color="auto" w:fill="DBE5F1" w:themeFill="accent1" w:themeFillTint="33"/>
          </w:tcPr>
          <w:p w14:paraId="67CDAE8E" w14:textId="77777777" w:rsidR="008C7A13" w:rsidRDefault="008C7A13" w:rsidP="008C7A13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58AE7E9C" w14:textId="77777777" w:rsidR="008C7A13" w:rsidRDefault="008C7A13" w:rsidP="008C7A13">
            <w:pPr>
              <w:pStyle w:val="ListParagraph"/>
              <w:ind w:left="0"/>
            </w:pPr>
            <w:r>
              <w:t>Thursday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393C1EA2" w14:textId="77777777" w:rsidR="008C7A13" w:rsidRDefault="00D6405B" w:rsidP="008C7A13">
            <w:pPr>
              <w:pStyle w:val="ListParagraph"/>
              <w:ind w:left="0"/>
            </w:pPr>
            <w:r>
              <w:t>07.05.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526FFF46" w14:textId="77777777" w:rsidR="008C7A13" w:rsidRDefault="00357A1A" w:rsidP="0099161E">
            <w:pPr>
              <w:pStyle w:val="ListParagraph"/>
              <w:ind w:left="0"/>
            </w:pPr>
            <w:r>
              <w:t>C</w:t>
            </w:r>
            <w:r w:rsidR="0099161E">
              <w:t xml:space="preserve">onsultation on administrative/technical issues via </w:t>
            </w:r>
            <w:r w:rsidR="0099161E" w:rsidRPr="00357A1A">
              <w:rPr>
                <w:b/>
              </w:rPr>
              <w:t>teleconference</w:t>
            </w:r>
            <w:r w:rsidR="0099161E">
              <w:t xml:space="preserve"> with project management team </w:t>
            </w:r>
          </w:p>
        </w:tc>
      </w:tr>
      <w:tr w:rsidR="008C7A13" w14:paraId="2B223BB5" w14:textId="77777777" w:rsidTr="008C7A13">
        <w:tc>
          <w:tcPr>
            <w:tcW w:w="971" w:type="dxa"/>
            <w:vMerge/>
            <w:shd w:val="clear" w:color="auto" w:fill="DBE5F1" w:themeFill="accent1" w:themeFillTint="33"/>
          </w:tcPr>
          <w:p w14:paraId="128E87AD" w14:textId="77777777" w:rsidR="008C7A13" w:rsidRDefault="008C7A13" w:rsidP="008C7A13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00F7A0FD" w14:textId="77777777" w:rsidR="008C7A13" w:rsidRDefault="008C7A13" w:rsidP="008C7A13">
            <w:pPr>
              <w:pStyle w:val="ListParagraph"/>
              <w:ind w:left="0"/>
            </w:pPr>
            <w:r>
              <w:t>Friday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36E7B2AC" w14:textId="77777777" w:rsidR="008C7A13" w:rsidRPr="00806987" w:rsidRDefault="00D6405B" w:rsidP="008C7A13">
            <w:pPr>
              <w:pStyle w:val="ListParagraph"/>
              <w:ind w:left="0"/>
            </w:pPr>
            <w:r>
              <w:t>08.05.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71BE4321" w14:textId="77777777" w:rsidR="00357A1A" w:rsidRDefault="0099161E" w:rsidP="0099161E">
            <w:pPr>
              <w:pStyle w:val="ListParagraph"/>
              <w:ind w:left="0"/>
            </w:pPr>
            <w:r>
              <w:t xml:space="preserve">Preparatory work for meeting with local expert group </w:t>
            </w:r>
          </w:p>
        </w:tc>
      </w:tr>
      <w:tr w:rsidR="008C7A13" w14:paraId="0DE82523" w14:textId="77777777" w:rsidTr="008C7A13">
        <w:trPr>
          <w:trHeight w:val="156"/>
        </w:trPr>
        <w:tc>
          <w:tcPr>
            <w:tcW w:w="971" w:type="dxa"/>
            <w:vMerge/>
            <w:shd w:val="clear" w:color="auto" w:fill="DBE5F1" w:themeFill="accent1" w:themeFillTint="33"/>
          </w:tcPr>
          <w:p w14:paraId="5B5945D3" w14:textId="77777777" w:rsidR="008C7A13" w:rsidRDefault="008C7A13" w:rsidP="008C7A13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0AD89CE7" w14:textId="77777777" w:rsidR="008C7A13" w:rsidRDefault="008C7A13" w:rsidP="008C7A13">
            <w:pPr>
              <w:pStyle w:val="ListParagraph"/>
              <w:ind w:left="0"/>
            </w:pPr>
            <w:r>
              <w:t>Saturday</w:t>
            </w:r>
          </w:p>
          <w:p w14:paraId="3307F6F3" w14:textId="77777777" w:rsidR="008C7A13" w:rsidRDefault="008C7A13" w:rsidP="008C7A13">
            <w:pPr>
              <w:pStyle w:val="ListParagraph"/>
              <w:ind w:left="0"/>
            </w:pPr>
          </w:p>
        </w:tc>
        <w:tc>
          <w:tcPr>
            <w:tcW w:w="1105" w:type="dxa"/>
            <w:shd w:val="clear" w:color="auto" w:fill="DBE5F1" w:themeFill="accent1" w:themeFillTint="33"/>
          </w:tcPr>
          <w:p w14:paraId="5399A87C" w14:textId="77777777" w:rsidR="008C7A13" w:rsidRDefault="00D6405B" w:rsidP="008C7A13">
            <w:pPr>
              <w:pStyle w:val="ListParagraph"/>
              <w:ind w:left="0"/>
            </w:pPr>
            <w:r>
              <w:t>09.05.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48E17F94" w14:textId="77777777" w:rsidR="0099161E" w:rsidRDefault="0099161E" w:rsidP="0099161E">
            <w:pPr>
              <w:pStyle w:val="ListParagraph"/>
              <w:ind w:left="0"/>
            </w:pPr>
            <w:r>
              <w:t xml:space="preserve">Local expert team introductory </w:t>
            </w:r>
            <w:r w:rsidRPr="00357A1A">
              <w:rPr>
                <w:b/>
              </w:rPr>
              <w:t>teleconference</w:t>
            </w:r>
            <w:r>
              <w:t xml:space="preserve"> meeting (job description and assignments)</w:t>
            </w:r>
          </w:p>
        </w:tc>
      </w:tr>
      <w:tr w:rsidR="008C7A13" w14:paraId="67C6267A" w14:textId="77777777" w:rsidTr="008C7A13">
        <w:tc>
          <w:tcPr>
            <w:tcW w:w="971" w:type="dxa"/>
            <w:vMerge w:val="restart"/>
            <w:shd w:val="clear" w:color="auto" w:fill="DBE5F1" w:themeFill="accent1" w:themeFillTint="33"/>
          </w:tcPr>
          <w:p w14:paraId="1DE5776C" w14:textId="77777777" w:rsidR="008C7A13" w:rsidRDefault="008C7A13" w:rsidP="008C7A13">
            <w:pPr>
              <w:pStyle w:val="ListParagraph"/>
              <w:ind w:left="0"/>
            </w:pPr>
            <w:r>
              <w:t>Week 2</w:t>
            </w:r>
          </w:p>
        </w:tc>
        <w:tc>
          <w:tcPr>
            <w:tcW w:w="1387" w:type="dxa"/>
            <w:shd w:val="clear" w:color="auto" w:fill="DBE5F1" w:themeFill="accent1" w:themeFillTint="33"/>
          </w:tcPr>
          <w:p w14:paraId="07233D8F" w14:textId="77777777" w:rsidR="008C7A13" w:rsidRDefault="008C7A13" w:rsidP="008C7A13">
            <w:pPr>
              <w:pStyle w:val="ListParagraph"/>
              <w:ind w:left="0"/>
            </w:pPr>
            <w:r>
              <w:t xml:space="preserve">Sunday 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6DFD49D3" w14:textId="77777777" w:rsidR="008C7A13" w:rsidRDefault="0099161E" w:rsidP="008C7A13">
            <w:pPr>
              <w:pStyle w:val="ListParagraph"/>
              <w:ind w:left="0"/>
            </w:pPr>
            <w:r>
              <w:t>10</w:t>
            </w:r>
            <w:r w:rsidR="00D6405B">
              <w:t>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29060A4E" w14:textId="77777777" w:rsidR="008C7A13" w:rsidRDefault="005558AE" w:rsidP="005558AE">
            <w:pPr>
              <w:pStyle w:val="ListParagraph"/>
              <w:ind w:left="0"/>
            </w:pPr>
            <w:r>
              <w:t xml:space="preserve">Drafting by-law </w:t>
            </w:r>
          </w:p>
        </w:tc>
      </w:tr>
      <w:tr w:rsidR="008C7A13" w14:paraId="6D7E09C6" w14:textId="77777777" w:rsidTr="008C7A13">
        <w:tc>
          <w:tcPr>
            <w:tcW w:w="971" w:type="dxa"/>
            <w:vMerge/>
            <w:shd w:val="clear" w:color="auto" w:fill="DBE5F1" w:themeFill="accent1" w:themeFillTint="33"/>
          </w:tcPr>
          <w:p w14:paraId="37BF15D9" w14:textId="77777777" w:rsidR="008C7A13" w:rsidRDefault="008C7A13" w:rsidP="008C7A13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38B60584" w14:textId="77777777" w:rsidR="008C7A13" w:rsidRDefault="008C7A13" w:rsidP="008C7A13">
            <w:pPr>
              <w:pStyle w:val="ListParagraph"/>
              <w:ind w:left="0"/>
            </w:pPr>
            <w:r>
              <w:t>Monday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39FE7112" w14:textId="77777777" w:rsidR="008C7A13" w:rsidRDefault="0099161E" w:rsidP="008C7A13">
            <w:pPr>
              <w:pStyle w:val="ListParagraph"/>
              <w:ind w:left="0"/>
            </w:pPr>
            <w:r>
              <w:t>11</w:t>
            </w:r>
            <w:r w:rsidR="00D6405B">
              <w:t>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71448A64" w14:textId="77777777" w:rsidR="008C7A13" w:rsidRDefault="005558AE" w:rsidP="005558AE">
            <w:pPr>
              <w:pStyle w:val="ListParagraph"/>
              <w:ind w:left="0"/>
            </w:pPr>
            <w:r>
              <w:t xml:space="preserve">Drafting by-law </w:t>
            </w:r>
          </w:p>
        </w:tc>
      </w:tr>
      <w:tr w:rsidR="008C7A13" w14:paraId="5BE1B2C4" w14:textId="77777777" w:rsidTr="008C7A13">
        <w:tc>
          <w:tcPr>
            <w:tcW w:w="971" w:type="dxa"/>
            <w:vMerge/>
            <w:shd w:val="clear" w:color="auto" w:fill="DBE5F1" w:themeFill="accent1" w:themeFillTint="33"/>
          </w:tcPr>
          <w:p w14:paraId="1749DD0E" w14:textId="77777777" w:rsidR="008C7A13" w:rsidRDefault="008C7A13" w:rsidP="008C7A13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07B219C3" w14:textId="77777777" w:rsidR="008C7A13" w:rsidRDefault="008C7A13" w:rsidP="008C7A13">
            <w:pPr>
              <w:pStyle w:val="ListParagraph"/>
              <w:ind w:left="0"/>
            </w:pPr>
            <w:r>
              <w:t>Tuesday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5692FFBE" w14:textId="77777777" w:rsidR="008C7A13" w:rsidRDefault="0099161E" w:rsidP="008C7A13">
            <w:pPr>
              <w:pStyle w:val="ListParagraph"/>
              <w:ind w:left="0"/>
            </w:pPr>
            <w:r>
              <w:t>12</w:t>
            </w:r>
            <w:r w:rsidR="00D6405B">
              <w:t>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6069F4D0" w14:textId="77777777" w:rsidR="008C7A13" w:rsidRDefault="005558AE" w:rsidP="005558AE">
            <w:pPr>
              <w:pStyle w:val="ListParagraph"/>
              <w:ind w:left="0"/>
            </w:pPr>
            <w:r>
              <w:t xml:space="preserve">Drafting by-law </w:t>
            </w:r>
          </w:p>
        </w:tc>
      </w:tr>
      <w:tr w:rsidR="008C7A13" w14:paraId="272AEC99" w14:textId="77777777" w:rsidTr="008C7A13">
        <w:tc>
          <w:tcPr>
            <w:tcW w:w="971" w:type="dxa"/>
            <w:vMerge/>
            <w:shd w:val="clear" w:color="auto" w:fill="DBE5F1" w:themeFill="accent1" w:themeFillTint="33"/>
          </w:tcPr>
          <w:p w14:paraId="7C93F5EC" w14:textId="77777777" w:rsidR="008C7A13" w:rsidRDefault="008C7A13" w:rsidP="008C7A13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534E4E14" w14:textId="77777777" w:rsidR="008C7A13" w:rsidRDefault="008C7A13" w:rsidP="008C7A13">
            <w:pPr>
              <w:pStyle w:val="ListParagraph"/>
              <w:ind w:left="0"/>
            </w:pPr>
            <w:r>
              <w:t xml:space="preserve">Wednesday  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7E162C1B" w14:textId="77777777" w:rsidR="008C7A13" w:rsidRDefault="0099161E" w:rsidP="008C7A13">
            <w:pPr>
              <w:pStyle w:val="ListParagraph"/>
              <w:ind w:left="0"/>
            </w:pPr>
            <w:r>
              <w:t>13</w:t>
            </w:r>
            <w:r w:rsidR="00D6405B">
              <w:t>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33A6F5A8" w14:textId="77777777" w:rsidR="008C7A13" w:rsidRDefault="005558AE" w:rsidP="005558AE">
            <w:pPr>
              <w:pStyle w:val="ListParagraph"/>
              <w:ind w:left="0"/>
            </w:pPr>
            <w:r>
              <w:t xml:space="preserve">Drafting by-law </w:t>
            </w:r>
          </w:p>
        </w:tc>
      </w:tr>
      <w:tr w:rsidR="00357A1A" w14:paraId="4124E096" w14:textId="77777777" w:rsidTr="008C7A13">
        <w:tc>
          <w:tcPr>
            <w:tcW w:w="971" w:type="dxa"/>
            <w:vMerge/>
            <w:shd w:val="clear" w:color="auto" w:fill="DBE5F1" w:themeFill="accent1" w:themeFillTint="33"/>
          </w:tcPr>
          <w:p w14:paraId="34C376C2" w14:textId="77777777" w:rsidR="00357A1A" w:rsidRDefault="00357A1A" w:rsidP="00357A1A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49AFCDC3" w14:textId="77777777" w:rsidR="00357A1A" w:rsidRDefault="00357A1A" w:rsidP="00357A1A">
            <w:pPr>
              <w:pStyle w:val="ListParagraph"/>
              <w:ind w:left="0"/>
            </w:pPr>
            <w:r>
              <w:t>Thursday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78759125" w14:textId="77777777" w:rsidR="00357A1A" w:rsidRDefault="00357A1A" w:rsidP="00357A1A">
            <w:pPr>
              <w:pStyle w:val="ListParagraph"/>
              <w:ind w:left="0"/>
            </w:pPr>
            <w:r>
              <w:t>14</w:t>
            </w:r>
            <w:r w:rsidR="00D6405B">
              <w:t>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514E3A71" w14:textId="77777777" w:rsidR="00357A1A" w:rsidRDefault="00357A1A" w:rsidP="00357A1A">
            <w:pPr>
              <w:pStyle w:val="ListParagraph"/>
              <w:ind w:left="0"/>
            </w:pPr>
            <w:r>
              <w:t>Preparatory work for meeting with beneficiary team</w:t>
            </w:r>
          </w:p>
        </w:tc>
      </w:tr>
      <w:tr w:rsidR="00357A1A" w14:paraId="668DE70C" w14:textId="77777777" w:rsidTr="008C7A13">
        <w:tc>
          <w:tcPr>
            <w:tcW w:w="971" w:type="dxa"/>
            <w:vMerge/>
            <w:shd w:val="clear" w:color="auto" w:fill="DBE5F1" w:themeFill="accent1" w:themeFillTint="33"/>
          </w:tcPr>
          <w:p w14:paraId="3EC8A4AC" w14:textId="77777777" w:rsidR="00357A1A" w:rsidRDefault="00357A1A" w:rsidP="00357A1A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32622D95" w14:textId="77777777" w:rsidR="00357A1A" w:rsidRDefault="00357A1A" w:rsidP="00357A1A">
            <w:pPr>
              <w:pStyle w:val="ListParagraph"/>
              <w:ind w:left="0"/>
            </w:pPr>
            <w:r>
              <w:t>Friday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7B7B7176" w14:textId="77777777" w:rsidR="00357A1A" w:rsidRDefault="00357A1A" w:rsidP="00357A1A">
            <w:pPr>
              <w:pStyle w:val="ListParagraph"/>
              <w:ind w:left="0"/>
            </w:pPr>
            <w:r>
              <w:t>15</w:t>
            </w:r>
            <w:r w:rsidR="00D6405B">
              <w:t>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49BCAEE2" w14:textId="77777777" w:rsidR="00357A1A" w:rsidRDefault="00357A1A" w:rsidP="00D251D8">
            <w:pPr>
              <w:pStyle w:val="ListParagraph"/>
              <w:ind w:left="0"/>
            </w:pPr>
            <w:r>
              <w:t>Consultation</w:t>
            </w:r>
            <w:r w:rsidR="005558AE">
              <w:t xml:space="preserve"> </w:t>
            </w:r>
            <w:r>
              <w:t>with beneficiary team (</w:t>
            </w:r>
            <w:proofErr w:type="spellStart"/>
            <w:r>
              <w:t>MoH</w:t>
            </w:r>
            <w:proofErr w:type="spellEnd"/>
            <w:r>
              <w:t xml:space="preserve">) via </w:t>
            </w:r>
            <w:r w:rsidRPr="00357A1A">
              <w:rPr>
                <w:b/>
              </w:rPr>
              <w:t>teleconference</w:t>
            </w:r>
            <w:r w:rsidR="005558AE">
              <w:rPr>
                <w:b/>
              </w:rPr>
              <w:t>, on work plan</w:t>
            </w:r>
            <w:r w:rsidR="00D251D8">
              <w:rPr>
                <w:b/>
              </w:rPr>
              <w:t>s and</w:t>
            </w:r>
            <w:r w:rsidR="005558AE">
              <w:rPr>
                <w:b/>
              </w:rPr>
              <w:t xml:space="preserve"> the mission</w:t>
            </w:r>
            <w:r w:rsidR="00D251D8">
              <w:rPr>
                <w:b/>
              </w:rPr>
              <w:t xml:space="preserve">’s </w:t>
            </w:r>
            <w:r w:rsidR="005558AE">
              <w:rPr>
                <w:b/>
              </w:rPr>
              <w:t>expected outcomes</w:t>
            </w:r>
          </w:p>
        </w:tc>
      </w:tr>
      <w:tr w:rsidR="00357A1A" w14:paraId="730F56C5" w14:textId="77777777" w:rsidTr="006E50B6">
        <w:trPr>
          <w:trHeight w:val="424"/>
        </w:trPr>
        <w:tc>
          <w:tcPr>
            <w:tcW w:w="971" w:type="dxa"/>
            <w:vMerge/>
            <w:shd w:val="clear" w:color="auto" w:fill="DBE5F1" w:themeFill="accent1" w:themeFillTint="33"/>
          </w:tcPr>
          <w:p w14:paraId="6CE5941E" w14:textId="77777777" w:rsidR="00357A1A" w:rsidRDefault="00357A1A" w:rsidP="00357A1A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3E703E28" w14:textId="77777777" w:rsidR="00357A1A" w:rsidRDefault="00357A1A" w:rsidP="00357A1A">
            <w:pPr>
              <w:pStyle w:val="ListParagraph"/>
              <w:ind w:left="0"/>
            </w:pPr>
            <w:r>
              <w:t>Saturday</w:t>
            </w:r>
          </w:p>
          <w:p w14:paraId="730D56BA" w14:textId="77777777" w:rsidR="00357A1A" w:rsidRDefault="00357A1A" w:rsidP="00357A1A">
            <w:pPr>
              <w:pStyle w:val="ListParagraph"/>
              <w:ind w:left="0"/>
            </w:pPr>
          </w:p>
        </w:tc>
        <w:tc>
          <w:tcPr>
            <w:tcW w:w="1105" w:type="dxa"/>
            <w:shd w:val="clear" w:color="auto" w:fill="DBE5F1" w:themeFill="accent1" w:themeFillTint="33"/>
          </w:tcPr>
          <w:p w14:paraId="61C50160" w14:textId="77777777" w:rsidR="00357A1A" w:rsidRDefault="00357A1A" w:rsidP="00357A1A">
            <w:pPr>
              <w:pStyle w:val="ListParagraph"/>
              <w:ind w:left="0"/>
            </w:pPr>
            <w:r>
              <w:t>16</w:t>
            </w:r>
            <w:r w:rsidR="00D6405B">
              <w:t>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5DD2979D" w14:textId="77777777" w:rsidR="00357A1A" w:rsidRDefault="006F55E5" w:rsidP="005558AE">
            <w:pPr>
              <w:pStyle w:val="ListParagraph"/>
              <w:ind w:left="0"/>
            </w:pPr>
            <w:r>
              <w:t xml:space="preserve">Teleconference </w:t>
            </w:r>
            <w:r w:rsidR="006E50B6">
              <w:t>meeting with local experts</w:t>
            </w:r>
            <w:r w:rsidR="00A767BA">
              <w:t xml:space="preserve"> and </w:t>
            </w:r>
            <w:r w:rsidR="005558AE">
              <w:t xml:space="preserve"> exchange of project relevant documentation and RIA templates</w:t>
            </w:r>
          </w:p>
        </w:tc>
      </w:tr>
      <w:tr w:rsidR="00357A1A" w14:paraId="2F630712" w14:textId="77777777" w:rsidTr="008C7A13">
        <w:tc>
          <w:tcPr>
            <w:tcW w:w="971" w:type="dxa"/>
            <w:vMerge w:val="restart"/>
            <w:shd w:val="clear" w:color="auto" w:fill="DBE5F1" w:themeFill="accent1" w:themeFillTint="33"/>
          </w:tcPr>
          <w:p w14:paraId="2E80C39F" w14:textId="77777777" w:rsidR="00357A1A" w:rsidRDefault="00357A1A" w:rsidP="00357A1A">
            <w:pPr>
              <w:pStyle w:val="ListParagraph"/>
              <w:ind w:left="0"/>
            </w:pPr>
            <w:r>
              <w:t>Week 3</w:t>
            </w:r>
          </w:p>
        </w:tc>
        <w:tc>
          <w:tcPr>
            <w:tcW w:w="1387" w:type="dxa"/>
            <w:shd w:val="clear" w:color="auto" w:fill="DBE5F1" w:themeFill="accent1" w:themeFillTint="33"/>
          </w:tcPr>
          <w:p w14:paraId="1CDD6E93" w14:textId="77777777" w:rsidR="00357A1A" w:rsidRDefault="00357A1A" w:rsidP="00357A1A">
            <w:pPr>
              <w:pStyle w:val="ListParagraph"/>
              <w:ind w:left="0"/>
            </w:pPr>
            <w:r>
              <w:t xml:space="preserve">Sunday 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75E7BFA3" w14:textId="77777777" w:rsidR="00357A1A" w:rsidRDefault="00357A1A" w:rsidP="00357A1A">
            <w:pPr>
              <w:pStyle w:val="ListParagraph"/>
              <w:ind w:left="0"/>
            </w:pPr>
            <w:r>
              <w:t>17</w:t>
            </w:r>
            <w:r w:rsidR="00D6405B">
              <w:t>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56AFBFEF" w14:textId="77777777" w:rsidR="00357A1A" w:rsidRDefault="006F55E5" w:rsidP="005E7400">
            <w:pPr>
              <w:pStyle w:val="ListParagraph"/>
              <w:ind w:left="0"/>
            </w:pPr>
            <w:r>
              <w:t>Drafting by-law</w:t>
            </w:r>
          </w:p>
        </w:tc>
      </w:tr>
      <w:tr w:rsidR="00357A1A" w14:paraId="0A7D73A0" w14:textId="77777777" w:rsidTr="008C7A13">
        <w:tc>
          <w:tcPr>
            <w:tcW w:w="971" w:type="dxa"/>
            <w:vMerge/>
            <w:shd w:val="clear" w:color="auto" w:fill="DBE5F1" w:themeFill="accent1" w:themeFillTint="33"/>
          </w:tcPr>
          <w:p w14:paraId="05130FD0" w14:textId="77777777" w:rsidR="00357A1A" w:rsidRDefault="00357A1A" w:rsidP="00357A1A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475262F9" w14:textId="77777777" w:rsidR="00357A1A" w:rsidRDefault="00357A1A" w:rsidP="00357A1A">
            <w:pPr>
              <w:pStyle w:val="ListParagraph"/>
              <w:ind w:left="0"/>
            </w:pPr>
            <w:r>
              <w:t>Monday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3EABBE14" w14:textId="77777777" w:rsidR="00357A1A" w:rsidRDefault="00357A1A" w:rsidP="00357A1A">
            <w:pPr>
              <w:pStyle w:val="ListParagraph"/>
              <w:ind w:left="0"/>
            </w:pPr>
            <w:r>
              <w:t>18</w:t>
            </w:r>
            <w:r w:rsidR="00D6405B">
              <w:t>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5DA7D404" w14:textId="77777777" w:rsidR="00357A1A" w:rsidRDefault="006E50B6" w:rsidP="005558AE">
            <w:pPr>
              <w:pStyle w:val="ListParagraph"/>
              <w:ind w:left="0"/>
            </w:pPr>
            <w:r>
              <w:t xml:space="preserve">Drafting by-law </w:t>
            </w:r>
          </w:p>
        </w:tc>
      </w:tr>
      <w:tr w:rsidR="00357A1A" w14:paraId="7B85AB05" w14:textId="77777777" w:rsidTr="008C7A13">
        <w:tc>
          <w:tcPr>
            <w:tcW w:w="971" w:type="dxa"/>
            <w:vMerge/>
            <w:shd w:val="clear" w:color="auto" w:fill="DBE5F1" w:themeFill="accent1" w:themeFillTint="33"/>
          </w:tcPr>
          <w:p w14:paraId="09C97042" w14:textId="77777777" w:rsidR="00357A1A" w:rsidRDefault="00357A1A" w:rsidP="00357A1A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0FE4511F" w14:textId="77777777" w:rsidR="00357A1A" w:rsidRDefault="00357A1A" w:rsidP="00357A1A">
            <w:pPr>
              <w:pStyle w:val="ListParagraph"/>
              <w:ind w:left="0"/>
            </w:pPr>
            <w:r>
              <w:t>Tuesday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4508CE21" w14:textId="77777777" w:rsidR="00357A1A" w:rsidRDefault="00357A1A" w:rsidP="00357A1A">
            <w:r>
              <w:t>19</w:t>
            </w:r>
            <w:r w:rsidR="00D6405B">
              <w:t>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7DD8A6D8" w14:textId="77777777" w:rsidR="00357A1A" w:rsidRDefault="006E50B6" w:rsidP="005558AE">
            <w:r>
              <w:t xml:space="preserve">Drafting by-law </w:t>
            </w:r>
          </w:p>
        </w:tc>
      </w:tr>
      <w:tr w:rsidR="00357A1A" w14:paraId="3CF687DF" w14:textId="77777777" w:rsidTr="008C7A13">
        <w:trPr>
          <w:trHeight w:val="286"/>
        </w:trPr>
        <w:tc>
          <w:tcPr>
            <w:tcW w:w="971" w:type="dxa"/>
            <w:vMerge/>
            <w:shd w:val="clear" w:color="auto" w:fill="DBE5F1" w:themeFill="accent1" w:themeFillTint="33"/>
          </w:tcPr>
          <w:p w14:paraId="51FED713" w14:textId="77777777" w:rsidR="00357A1A" w:rsidRDefault="00357A1A" w:rsidP="00357A1A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388DE246" w14:textId="77777777" w:rsidR="00357A1A" w:rsidRDefault="00357A1A" w:rsidP="00357A1A">
            <w:pPr>
              <w:pStyle w:val="ListParagraph"/>
              <w:ind w:left="0"/>
            </w:pPr>
            <w:r>
              <w:t>Wednesday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362E6043" w14:textId="77777777" w:rsidR="00357A1A" w:rsidRPr="00806987" w:rsidRDefault="00357A1A" w:rsidP="00357A1A">
            <w:r>
              <w:t>20</w:t>
            </w:r>
            <w:r w:rsidR="00D6405B">
              <w:t>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2C2FB319" w14:textId="77777777" w:rsidR="00357A1A" w:rsidRPr="00806987" w:rsidRDefault="006E50B6" w:rsidP="005558AE">
            <w:r>
              <w:t xml:space="preserve">Drafting by-law </w:t>
            </w:r>
          </w:p>
        </w:tc>
      </w:tr>
      <w:tr w:rsidR="00A767BA" w14:paraId="41504D78" w14:textId="77777777" w:rsidTr="008C7A13">
        <w:tc>
          <w:tcPr>
            <w:tcW w:w="971" w:type="dxa"/>
            <w:vMerge/>
            <w:shd w:val="clear" w:color="auto" w:fill="DBE5F1" w:themeFill="accent1" w:themeFillTint="33"/>
          </w:tcPr>
          <w:p w14:paraId="58C73BEB" w14:textId="77777777" w:rsidR="00A767BA" w:rsidRDefault="00A767BA" w:rsidP="00A767BA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6E529244" w14:textId="77777777" w:rsidR="00A767BA" w:rsidRDefault="00A767BA" w:rsidP="00A767BA">
            <w:pPr>
              <w:pStyle w:val="ListParagraph"/>
              <w:ind w:left="0"/>
            </w:pPr>
            <w:r>
              <w:t>Thursday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70C22A1E" w14:textId="77777777" w:rsidR="00A767BA" w:rsidRDefault="00A767BA" w:rsidP="00A767BA">
            <w:r>
              <w:t>21.05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63D6C4FF" w14:textId="77777777" w:rsidR="00A767BA" w:rsidRDefault="00A767BA" w:rsidP="00A767BA">
            <w:r>
              <w:t xml:space="preserve">Drafting by-law </w:t>
            </w:r>
          </w:p>
        </w:tc>
      </w:tr>
      <w:tr w:rsidR="00A767BA" w14:paraId="3BD04EB9" w14:textId="77777777" w:rsidTr="008C7A13">
        <w:tc>
          <w:tcPr>
            <w:tcW w:w="971" w:type="dxa"/>
            <w:vMerge/>
            <w:shd w:val="clear" w:color="auto" w:fill="DBE5F1" w:themeFill="accent1" w:themeFillTint="33"/>
          </w:tcPr>
          <w:p w14:paraId="40B8BE79" w14:textId="77777777" w:rsidR="00A767BA" w:rsidRDefault="00A767BA" w:rsidP="00A767BA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0A70058C" w14:textId="77777777" w:rsidR="00A767BA" w:rsidRDefault="00A767BA" w:rsidP="00A767BA">
            <w:pPr>
              <w:pStyle w:val="ListParagraph"/>
              <w:ind w:left="0"/>
            </w:pPr>
            <w:r>
              <w:t>Friday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06917A52" w14:textId="77777777" w:rsidR="00A767BA" w:rsidRDefault="00A767BA" w:rsidP="00A767BA">
            <w:pPr>
              <w:pStyle w:val="ListParagraph"/>
              <w:ind w:left="0"/>
            </w:pPr>
            <w:r>
              <w:t>22.05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160E4095" w14:textId="77777777" w:rsidR="00A767BA" w:rsidRDefault="00A767BA" w:rsidP="00A767BA">
            <w:pPr>
              <w:pStyle w:val="ListParagraph"/>
              <w:ind w:left="0"/>
            </w:pPr>
            <w:r>
              <w:t>Drafting by-law</w:t>
            </w:r>
          </w:p>
        </w:tc>
      </w:tr>
      <w:tr w:rsidR="00A767BA" w14:paraId="1613C77C" w14:textId="77777777" w:rsidTr="008C7A13">
        <w:tc>
          <w:tcPr>
            <w:tcW w:w="971" w:type="dxa"/>
            <w:vMerge/>
            <w:shd w:val="clear" w:color="auto" w:fill="DBE5F1" w:themeFill="accent1" w:themeFillTint="33"/>
          </w:tcPr>
          <w:p w14:paraId="4168EAB2" w14:textId="77777777" w:rsidR="00A767BA" w:rsidRDefault="00A767BA" w:rsidP="00A767BA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7100802F" w14:textId="77777777" w:rsidR="00A767BA" w:rsidRDefault="00A767BA" w:rsidP="00A767BA">
            <w:r>
              <w:t>Saturday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3B427CE4" w14:textId="77777777" w:rsidR="00A767BA" w:rsidRDefault="00A767BA" w:rsidP="00A767BA">
            <w:pPr>
              <w:pStyle w:val="ListParagraph"/>
              <w:ind w:left="0"/>
            </w:pPr>
            <w:r>
              <w:t>23.05.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00BE0D60" w14:textId="77777777" w:rsidR="00A767BA" w:rsidRDefault="00A767BA" w:rsidP="00A767BA">
            <w:pPr>
              <w:pStyle w:val="ListParagraph"/>
              <w:ind w:left="0"/>
            </w:pPr>
            <w:r>
              <w:t>Debriefing meeting on outputs  (EU experts)</w:t>
            </w:r>
          </w:p>
        </w:tc>
      </w:tr>
      <w:tr w:rsidR="00A767BA" w14:paraId="2B75A946" w14:textId="77777777" w:rsidTr="008C7A13">
        <w:trPr>
          <w:trHeight w:val="284"/>
        </w:trPr>
        <w:tc>
          <w:tcPr>
            <w:tcW w:w="971" w:type="dxa"/>
            <w:vMerge w:val="restart"/>
            <w:shd w:val="clear" w:color="auto" w:fill="DBE5F1" w:themeFill="accent1" w:themeFillTint="33"/>
          </w:tcPr>
          <w:p w14:paraId="0FD8AEF3" w14:textId="77777777" w:rsidR="00A767BA" w:rsidRDefault="00A767BA" w:rsidP="00A767BA">
            <w:pPr>
              <w:pStyle w:val="ListParagraph"/>
              <w:ind w:left="0"/>
            </w:pPr>
            <w:r>
              <w:t>Week 4</w:t>
            </w:r>
          </w:p>
        </w:tc>
        <w:tc>
          <w:tcPr>
            <w:tcW w:w="1387" w:type="dxa"/>
            <w:shd w:val="clear" w:color="auto" w:fill="DBE5F1" w:themeFill="accent1" w:themeFillTint="33"/>
          </w:tcPr>
          <w:p w14:paraId="06BC6986" w14:textId="77777777" w:rsidR="00A767BA" w:rsidRDefault="00A767BA" w:rsidP="00A767BA">
            <w:pPr>
              <w:pStyle w:val="ListParagraph"/>
              <w:ind w:left="0"/>
            </w:pPr>
            <w:r>
              <w:t xml:space="preserve">Sunday 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0528EF38" w14:textId="77777777" w:rsidR="00A767BA" w:rsidRDefault="00A767BA" w:rsidP="00A767BA">
            <w:pPr>
              <w:pStyle w:val="ListParagraph"/>
              <w:ind w:left="0"/>
            </w:pPr>
            <w:r>
              <w:t>24.05.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0E6DF5A6" w14:textId="77777777" w:rsidR="00A767BA" w:rsidRDefault="00A767BA" w:rsidP="00A767BA">
            <w:pPr>
              <w:pStyle w:val="ListParagraph"/>
              <w:ind w:left="0"/>
            </w:pPr>
            <w:r>
              <w:t xml:space="preserve">Drafting by-law </w:t>
            </w:r>
          </w:p>
        </w:tc>
      </w:tr>
      <w:tr w:rsidR="00A767BA" w14:paraId="6ACD4204" w14:textId="77777777" w:rsidTr="008C7A13">
        <w:tc>
          <w:tcPr>
            <w:tcW w:w="971" w:type="dxa"/>
            <w:vMerge/>
            <w:shd w:val="clear" w:color="auto" w:fill="DBE5F1" w:themeFill="accent1" w:themeFillTint="33"/>
          </w:tcPr>
          <w:p w14:paraId="5BEBBAF5" w14:textId="77777777" w:rsidR="00A767BA" w:rsidRDefault="00A767BA" w:rsidP="00A767BA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7D7026FF" w14:textId="77777777" w:rsidR="00A767BA" w:rsidRDefault="00A767BA" w:rsidP="00A767BA">
            <w:pPr>
              <w:pStyle w:val="ListParagraph"/>
              <w:ind w:left="0"/>
            </w:pPr>
            <w:r>
              <w:t>Monday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52951300" w14:textId="77777777" w:rsidR="00A767BA" w:rsidRDefault="00A767BA" w:rsidP="00A767BA">
            <w:pPr>
              <w:pStyle w:val="ListParagraph"/>
              <w:ind w:left="0"/>
            </w:pPr>
            <w:r>
              <w:t>25.05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3C06C556" w14:textId="77777777" w:rsidR="00A767BA" w:rsidRDefault="006F55E5" w:rsidP="006F55E5">
            <w:pPr>
              <w:pStyle w:val="ListParagraph"/>
              <w:ind w:left="0"/>
            </w:pPr>
            <w:r>
              <w:t xml:space="preserve">Preparation of the minutes of the meetings and exchange of documentation and feedback information  with beneficiary team </w:t>
            </w:r>
          </w:p>
        </w:tc>
      </w:tr>
      <w:tr w:rsidR="00A767BA" w14:paraId="6506E6B6" w14:textId="77777777" w:rsidTr="008C7A13">
        <w:tc>
          <w:tcPr>
            <w:tcW w:w="971" w:type="dxa"/>
            <w:vMerge/>
            <w:shd w:val="clear" w:color="auto" w:fill="DBE5F1" w:themeFill="accent1" w:themeFillTint="33"/>
          </w:tcPr>
          <w:p w14:paraId="5F6A821F" w14:textId="77777777" w:rsidR="00A767BA" w:rsidRDefault="00A767BA" w:rsidP="00A767BA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140EC40B" w14:textId="77777777" w:rsidR="00A767BA" w:rsidRDefault="00A767BA" w:rsidP="00A767BA">
            <w:pPr>
              <w:pStyle w:val="ListParagraph"/>
              <w:ind w:left="0"/>
            </w:pPr>
            <w:r>
              <w:t>Tuesday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1583993D" w14:textId="77777777" w:rsidR="00A767BA" w:rsidRDefault="00A767BA" w:rsidP="00A767BA">
            <w:r>
              <w:t>26.05.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749A7852" w14:textId="77777777" w:rsidR="00A767BA" w:rsidRDefault="00A767BA" w:rsidP="00A767BA">
            <w:r>
              <w:t xml:space="preserve">Drafting by-law </w:t>
            </w:r>
          </w:p>
        </w:tc>
      </w:tr>
      <w:tr w:rsidR="00A767BA" w14:paraId="69C4BADE" w14:textId="77777777" w:rsidTr="008C7A13">
        <w:tc>
          <w:tcPr>
            <w:tcW w:w="971" w:type="dxa"/>
            <w:vMerge/>
            <w:shd w:val="clear" w:color="auto" w:fill="DBE5F1" w:themeFill="accent1" w:themeFillTint="33"/>
          </w:tcPr>
          <w:p w14:paraId="54CDB6F2" w14:textId="77777777" w:rsidR="00A767BA" w:rsidRDefault="00A767BA" w:rsidP="00A767BA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72F05227" w14:textId="77777777" w:rsidR="00A767BA" w:rsidRDefault="00A767BA" w:rsidP="00A767BA">
            <w:pPr>
              <w:pStyle w:val="ListParagraph"/>
              <w:ind w:left="0"/>
            </w:pPr>
            <w:r>
              <w:t>Wednesday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088CA61F" w14:textId="77777777" w:rsidR="00A767BA" w:rsidRPr="00806987" w:rsidRDefault="00A767BA" w:rsidP="00A767BA">
            <w:r>
              <w:t>27.05.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16CDA1CC" w14:textId="77777777" w:rsidR="00A767BA" w:rsidRPr="006E50B6" w:rsidRDefault="00A767BA" w:rsidP="00A767BA">
            <w:r>
              <w:t xml:space="preserve">Drafting by-law </w:t>
            </w:r>
          </w:p>
        </w:tc>
      </w:tr>
      <w:tr w:rsidR="00A767BA" w14:paraId="7E395681" w14:textId="77777777" w:rsidTr="008C7A13">
        <w:tc>
          <w:tcPr>
            <w:tcW w:w="971" w:type="dxa"/>
            <w:vMerge/>
            <w:shd w:val="clear" w:color="auto" w:fill="DBE5F1" w:themeFill="accent1" w:themeFillTint="33"/>
          </w:tcPr>
          <w:p w14:paraId="3B41B37C" w14:textId="77777777" w:rsidR="00A767BA" w:rsidRDefault="00A767BA" w:rsidP="00A767BA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628F77E8" w14:textId="77777777" w:rsidR="00A767BA" w:rsidRDefault="00A767BA" w:rsidP="00A767BA">
            <w:pPr>
              <w:pStyle w:val="ListParagraph"/>
              <w:ind w:left="0"/>
            </w:pPr>
            <w:r>
              <w:t>Thursday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34F7F3A5" w14:textId="77777777" w:rsidR="00A767BA" w:rsidRDefault="00A767BA" w:rsidP="00A767BA">
            <w:pPr>
              <w:pStyle w:val="ListParagraph"/>
              <w:ind w:left="0"/>
            </w:pPr>
            <w:r>
              <w:t>28.05.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274ADE27" w14:textId="77777777" w:rsidR="00A767BA" w:rsidRDefault="00A767BA" w:rsidP="00A767BA">
            <w:pPr>
              <w:pStyle w:val="ListParagraph"/>
              <w:ind w:left="0"/>
            </w:pPr>
            <w:r>
              <w:t xml:space="preserve">Drafting by-law </w:t>
            </w:r>
          </w:p>
        </w:tc>
      </w:tr>
      <w:tr w:rsidR="00A767BA" w14:paraId="7551B72C" w14:textId="77777777" w:rsidTr="008C7A13">
        <w:tc>
          <w:tcPr>
            <w:tcW w:w="971" w:type="dxa"/>
            <w:vMerge/>
            <w:shd w:val="clear" w:color="auto" w:fill="DBE5F1" w:themeFill="accent1" w:themeFillTint="33"/>
          </w:tcPr>
          <w:p w14:paraId="78B898FB" w14:textId="77777777" w:rsidR="00A767BA" w:rsidRDefault="00A767BA" w:rsidP="00A767BA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5CD1DAC8" w14:textId="77777777" w:rsidR="00A767BA" w:rsidRDefault="00A767BA" w:rsidP="00A767BA">
            <w:pPr>
              <w:pStyle w:val="ListParagraph"/>
              <w:ind w:left="0"/>
            </w:pPr>
            <w:r>
              <w:t>Friday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79C2FF66" w14:textId="77777777" w:rsidR="00A767BA" w:rsidRDefault="00A767BA" w:rsidP="00A767BA">
            <w:r>
              <w:t>29.05.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48CCD69A" w14:textId="77777777" w:rsidR="00A767BA" w:rsidRDefault="00A767BA" w:rsidP="00A767BA">
            <w:r>
              <w:t xml:space="preserve">Drafting by-law </w:t>
            </w:r>
          </w:p>
        </w:tc>
      </w:tr>
      <w:tr w:rsidR="00A767BA" w14:paraId="430DF445" w14:textId="77777777" w:rsidTr="008C7A13">
        <w:tc>
          <w:tcPr>
            <w:tcW w:w="971" w:type="dxa"/>
            <w:vMerge/>
            <w:shd w:val="clear" w:color="auto" w:fill="DBE5F1" w:themeFill="accent1" w:themeFillTint="33"/>
          </w:tcPr>
          <w:p w14:paraId="5AECFC08" w14:textId="77777777" w:rsidR="00A767BA" w:rsidRDefault="00A767BA" w:rsidP="00A767BA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508DB238" w14:textId="77777777" w:rsidR="00A767BA" w:rsidRDefault="00A767BA" w:rsidP="00A767BA">
            <w:r>
              <w:t>Saturday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66FAFD16" w14:textId="77777777" w:rsidR="00A767BA" w:rsidRDefault="00A767BA" w:rsidP="00A767BA">
            <w:pPr>
              <w:pStyle w:val="ListParagraph"/>
              <w:ind w:left="0"/>
            </w:pPr>
            <w:r>
              <w:t>30.05.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45CC20AA" w14:textId="77777777" w:rsidR="00A767BA" w:rsidRDefault="00A767BA" w:rsidP="00A767BA">
            <w:pPr>
              <w:pStyle w:val="ListParagraph"/>
              <w:ind w:left="0"/>
            </w:pPr>
            <w:r>
              <w:t xml:space="preserve">Drafting by-law </w:t>
            </w:r>
          </w:p>
        </w:tc>
      </w:tr>
      <w:tr w:rsidR="00A767BA" w14:paraId="26C12FCF" w14:textId="77777777" w:rsidTr="008C7A13">
        <w:tc>
          <w:tcPr>
            <w:tcW w:w="971" w:type="dxa"/>
            <w:vMerge/>
            <w:shd w:val="clear" w:color="auto" w:fill="DBE5F1" w:themeFill="accent1" w:themeFillTint="33"/>
          </w:tcPr>
          <w:p w14:paraId="0960E518" w14:textId="77777777" w:rsidR="00A767BA" w:rsidRDefault="00A767BA" w:rsidP="00A767BA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65417E04" w14:textId="77777777" w:rsidR="00A767BA" w:rsidRDefault="00A767BA" w:rsidP="00A767BA">
            <w:r>
              <w:t>Sunday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1C8C576A" w14:textId="77777777" w:rsidR="00A767BA" w:rsidRDefault="00A767BA" w:rsidP="00A767BA">
            <w:pPr>
              <w:pStyle w:val="ListParagraph"/>
              <w:ind w:left="0"/>
            </w:pPr>
            <w:r>
              <w:t>31.05.</w:t>
            </w:r>
          </w:p>
        </w:tc>
        <w:tc>
          <w:tcPr>
            <w:tcW w:w="5239" w:type="dxa"/>
            <w:shd w:val="clear" w:color="auto" w:fill="DBE5F1" w:themeFill="accent1" w:themeFillTint="33"/>
          </w:tcPr>
          <w:p w14:paraId="4F024FEE" w14:textId="77777777" w:rsidR="00A767BA" w:rsidRDefault="00A767BA" w:rsidP="00A767BA">
            <w:pPr>
              <w:pStyle w:val="ListParagraph"/>
              <w:ind w:left="0"/>
            </w:pPr>
            <w:r>
              <w:t>Debriefing meeting on outputs  (EU experts)</w:t>
            </w:r>
          </w:p>
        </w:tc>
      </w:tr>
    </w:tbl>
    <w:p w14:paraId="5C53E393" w14:textId="77777777" w:rsidR="00EF3611" w:rsidRDefault="00EF3611" w:rsidP="00EF3611">
      <w:pPr>
        <w:pStyle w:val="ListParagraph"/>
        <w:ind w:left="360"/>
      </w:pPr>
    </w:p>
    <w:sectPr w:rsidR="00EF3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9157C"/>
    <w:multiLevelType w:val="hybridMultilevel"/>
    <w:tmpl w:val="D012C6CA"/>
    <w:lvl w:ilvl="0" w:tplc="041A000F">
      <w:start w:val="1"/>
      <w:numFmt w:val="decimal"/>
      <w:lvlText w:val="%1."/>
      <w:lvlJc w:val="left"/>
      <w:pPr>
        <w:ind w:left="767" w:hanging="360"/>
      </w:pPr>
    </w:lvl>
    <w:lvl w:ilvl="1" w:tplc="041A0019" w:tentative="1">
      <w:start w:val="1"/>
      <w:numFmt w:val="lowerLetter"/>
      <w:lvlText w:val="%2."/>
      <w:lvlJc w:val="left"/>
      <w:pPr>
        <w:ind w:left="1487" w:hanging="360"/>
      </w:pPr>
    </w:lvl>
    <w:lvl w:ilvl="2" w:tplc="041A001B" w:tentative="1">
      <w:start w:val="1"/>
      <w:numFmt w:val="lowerRoman"/>
      <w:lvlText w:val="%3."/>
      <w:lvlJc w:val="right"/>
      <w:pPr>
        <w:ind w:left="2207" w:hanging="180"/>
      </w:pPr>
    </w:lvl>
    <w:lvl w:ilvl="3" w:tplc="041A000F" w:tentative="1">
      <w:start w:val="1"/>
      <w:numFmt w:val="decimal"/>
      <w:lvlText w:val="%4."/>
      <w:lvlJc w:val="left"/>
      <w:pPr>
        <w:ind w:left="2927" w:hanging="360"/>
      </w:pPr>
    </w:lvl>
    <w:lvl w:ilvl="4" w:tplc="041A0019" w:tentative="1">
      <w:start w:val="1"/>
      <w:numFmt w:val="lowerLetter"/>
      <w:lvlText w:val="%5."/>
      <w:lvlJc w:val="left"/>
      <w:pPr>
        <w:ind w:left="3647" w:hanging="360"/>
      </w:pPr>
    </w:lvl>
    <w:lvl w:ilvl="5" w:tplc="041A001B" w:tentative="1">
      <w:start w:val="1"/>
      <w:numFmt w:val="lowerRoman"/>
      <w:lvlText w:val="%6."/>
      <w:lvlJc w:val="right"/>
      <w:pPr>
        <w:ind w:left="4367" w:hanging="180"/>
      </w:pPr>
    </w:lvl>
    <w:lvl w:ilvl="6" w:tplc="041A000F" w:tentative="1">
      <w:start w:val="1"/>
      <w:numFmt w:val="decimal"/>
      <w:lvlText w:val="%7."/>
      <w:lvlJc w:val="left"/>
      <w:pPr>
        <w:ind w:left="5087" w:hanging="360"/>
      </w:pPr>
    </w:lvl>
    <w:lvl w:ilvl="7" w:tplc="041A0019" w:tentative="1">
      <w:start w:val="1"/>
      <w:numFmt w:val="lowerLetter"/>
      <w:lvlText w:val="%8."/>
      <w:lvlJc w:val="left"/>
      <w:pPr>
        <w:ind w:left="5807" w:hanging="360"/>
      </w:pPr>
    </w:lvl>
    <w:lvl w:ilvl="8" w:tplc="041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45AF079F"/>
    <w:multiLevelType w:val="hybridMultilevel"/>
    <w:tmpl w:val="2C6A5322"/>
    <w:lvl w:ilvl="0" w:tplc="8B48BD0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E47773F"/>
    <w:multiLevelType w:val="hybridMultilevel"/>
    <w:tmpl w:val="E7961A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89"/>
    <w:rsid w:val="00033815"/>
    <w:rsid w:val="000608FF"/>
    <w:rsid w:val="000F79C2"/>
    <w:rsid w:val="00341AD6"/>
    <w:rsid w:val="00357A1A"/>
    <w:rsid w:val="003656EC"/>
    <w:rsid w:val="003C30B8"/>
    <w:rsid w:val="004E2829"/>
    <w:rsid w:val="00532960"/>
    <w:rsid w:val="005558AE"/>
    <w:rsid w:val="005E7400"/>
    <w:rsid w:val="006B3E13"/>
    <w:rsid w:val="006E50B6"/>
    <w:rsid w:val="006F55E5"/>
    <w:rsid w:val="007F6CAA"/>
    <w:rsid w:val="008C7A13"/>
    <w:rsid w:val="00906931"/>
    <w:rsid w:val="00935408"/>
    <w:rsid w:val="00955ED0"/>
    <w:rsid w:val="00985103"/>
    <w:rsid w:val="0099161E"/>
    <w:rsid w:val="009C28AF"/>
    <w:rsid w:val="00A02800"/>
    <w:rsid w:val="00A765C5"/>
    <w:rsid w:val="00A767BA"/>
    <w:rsid w:val="00A82E8F"/>
    <w:rsid w:val="00AF1031"/>
    <w:rsid w:val="00B44AA7"/>
    <w:rsid w:val="00B6645E"/>
    <w:rsid w:val="00BA5690"/>
    <w:rsid w:val="00BC3078"/>
    <w:rsid w:val="00C11CAD"/>
    <w:rsid w:val="00C167C7"/>
    <w:rsid w:val="00C21F7F"/>
    <w:rsid w:val="00CA1800"/>
    <w:rsid w:val="00CD7617"/>
    <w:rsid w:val="00D251D8"/>
    <w:rsid w:val="00D46279"/>
    <w:rsid w:val="00D6405B"/>
    <w:rsid w:val="00D727CE"/>
    <w:rsid w:val="00E711F5"/>
    <w:rsid w:val="00ED045A"/>
    <w:rsid w:val="00EF3611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CF30"/>
  <w15:docId w15:val="{C2E70D85-8273-4D20-BB9B-6274AEAD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889"/>
    <w:pPr>
      <w:ind w:left="720"/>
      <w:contextualSpacing/>
    </w:pPr>
  </w:style>
  <w:style w:type="table" w:styleId="TableGrid">
    <w:name w:val="Table Grid"/>
    <w:basedOn w:val="TableNormal"/>
    <w:uiPriority w:val="59"/>
    <w:rsid w:val="00FF7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</dc:creator>
  <cp:lastModifiedBy>Laura Carrasco Macia</cp:lastModifiedBy>
  <cp:revision>5</cp:revision>
  <dcterms:created xsi:type="dcterms:W3CDTF">2020-06-03T11:19:00Z</dcterms:created>
  <dcterms:modified xsi:type="dcterms:W3CDTF">2020-06-03T14:44:00Z</dcterms:modified>
</cp:coreProperties>
</file>